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3DC85" w14:textId="77777777" w:rsidR="007F0199" w:rsidRPr="007F0199" w:rsidRDefault="007F0199" w:rsidP="007F0199">
      <w:pPr>
        <w:autoSpaceDE w:val="0"/>
        <w:autoSpaceDN w:val="0"/>
        <w:adjustRightInd w:val="0"/>
        <w:rPr>
          <w:rFonts w:ascii="HelveticaNeueLTPro-Bd" w:hAnsi="HelveticaNeueLTPro-Bd" w:cs="HelveticaNeueLTPro-Bd"/>
          <w:color w:val="EF8000"/>
          <w:sz w:val="18"/>
          <w:szCs w:val="18"/>
          <w:lang w:val="en-US"/>
        </w:rPr>
      </w:pPr>
      <w:r w:rsidRPr="007F0199">
        <w:rPr>
          <w:rFonts w:ascii="HelveticaNeueLTPro-Bd" w:hAnsi="HelveticaNeueLTPro-Bd" w:cs="HelveticaNeueLTPro-Bd"/>
          <w:color w:val="EF8000"/>
          <w:sz w:val="18"/>
          <w:szCs w:val="18"/>
          <w:lang w:val="en-US"/>
        </w:rPr>
        <w:t>Tekstmodul til licitationer:</w:t>
      </w:r>
    </w:p>
    <w:p w14:paraId="0FAFB715" w14:textId="77777777" w:rsidR="007F0199" w:rsidRPr="007F0199" w:rsidRDefault="007F0199" w:rsidP="007F0199">
      <w:pPr>
        <w:autoSpaceDE w:val="0"/>
        <w:autoSpaceDN w:val="0"/>
        <w:adjustRightInd w:val="0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7F01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_______lb. m Schlüter-QUADEC leveres og</w:t>
      </w:r>
    </w:p>
    <w:p w14:paraId="630F4F28" w14:textId="77777777" w:rsidR="007F0199" w:rsidRPr="007F0199" w:rsidRDefault="007F0199" w:rsidP="007F0199">
      <w:pPr>
        <w:autoSpaceDE w:val="0"/>
        <w:autoSpaceDN w:val="0"/>
        <w:adjustRightInd w:val="0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7F01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indbygges korrekt som belægningsafslutningseller</w:t>
      </w:r>
    </w:p>
    <w:p w14:paraId="5D5CAA04" w14:textId="77777777" w:rsidR="007F0199" w:rsidRPr="007F0199" w:rsidRDefault="007F0199" w:rsidP="007F0199">
      <w:pPr>
        <w:autoSpaceDE w:val="0"/>
        <w:autoSpaceDN w:val="0"/>
        <w:adjustRightInd w:val="0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7F01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hjørneprofil med trapezformet hullet fastgørelsesben</w:t>
      </w:r>
    </w:p>
    <w:p w14:paraId="46F3384A" w14:textId="77777777" w:rsidR="007F0199" w:rsidRDefault="007F0199" w:rsidP="007F0199">
      <w:pPr>
        <w:autoSpaceDE w:val="0"/>
        <w:autoSpaceDN w:val="0"/>
        <w:adjustRightInd w:val="0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retvinklet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synlig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flade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14:paraId="7BC34ABE" w14:textId="77777777" w:rsidR="007F0199" w:rsidRDefault="007F0199" w:rsidP="007F0199">
      <w:pPr>
        <w:autoSpaceDE w:val="0"/>
        <w:autoSpaceDN w:val="0"/>
        <w:adjustRightInd w:val="0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Monteringen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formdele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såsom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yderhjørner</w:t>
      </w:r>
      <w:proofErr w:type="spellEnd"/>
    </w:p>
    <w:p w14:paraId="0E174F64" w14:textId="77777777" w:rsidR="007F0199" w:rsidRDefault="007F0199" w:rsidP="007F0199">
      <w:pPr>
        <w:autoSpaceDE w:val="0"/>
        <w:autoSpaceDN w:val="0"/>
        <w:adjustRightInd w:val="0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eller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inderhjørner</w:t>
      </w:r>
      <w:proofErr w:type="spellEnd"/>
    </w:p>
    <w:p w14:paraId="2F4D6640" w14:textId="77777777" w:rsidR="007F0199" w:rsidRDefault="007F0199" w:rsidP="007F0199">
      <w:pPr>
        <w:autoSpaceDE w:val="0"/>
        <w:autoSpaceDN w:val="0"/>
        <w:adjustRightInd w:val="0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skal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medregnes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i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enhedspriserne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14:paraId="4758848F" w14:textId="77777777" w:rsidR="007F0199" w:rsidRDefault="007F0199" w:rsidP="007F0199">
      <w:pPr>
        <w:autoSpaceDE w:val="0"/>
        <w:autoSpaceDN w:val="0"/>
        <w:adjustRightInd w:val="0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betales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særskilt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14:paraId="29E23D97" w14:textId="77777777" w:rsidR="007F0199" w:rsidRPr="007F0199" w:rsidRDefault="007F0199" w:rsidP="007F0199">
      <w:pPr>
        <w:autoSpaceDE w:val="0"/>
        <w:autoSpaceDN w:val="0"/>
        <w:adjustRightInd w:val="0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7F01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Producentens arbejdsanvisninger skal overholdes.</w:t>
      </w:r>
    </w:p>
    <w:p w14:paraId="676182F3" w14:textId="77777777" w:rsidR="007F0199" w:rsidRPr="007F0199" w:rsidRDefault="007F0199" w:rsidP="007F0199">
      <w:pPr>
        <w:autoSpaceDE w:val="0"/>
        <w:autoSpaceDN w:val="0"/>
        <w:adjustRightInd w:val="0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7F01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Materiale:</w:t>
      </w:r>
    </w:p>
    <w:p w14:paraId="22E98DDA" w14:textId="77777777" w:rsidR="007F0199" w:rsidRPr="007F0199" w:rsidRDefault="007F0199" w:rsidP="007F0199">
      <w:pPr>
        <w:autoSpaceDE w:val="0"/>
        <w:autoSpaceDN w:val="0"/>
        <w:adjustRightInd w:val="0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7F01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- E = rustfrit stål 1.4301 (V2A)</w:t>
      </w:r>
    </w:p>
    <w:p w14:paraId="74F3BB69" w14:textId="77777777" w:rsidR="007F0199" w:rsidRPr="007F0199" w:rsidRDefault="007F0199" w:rsidP="007F0199">
      <w:pPr>
        <w:autoSpaceDE w:val="0"/>
        <w:autoSpaceDN w:val="0"/>
        <w:adjustRightInd w:val="0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7F01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- E V4A = rustfrit stål 1.4404 (V4A)</w:t>
      </w:r>
    </w:p>
    <w:p w14:paraId="45699578" w14:textId="77777777" w:rsidR="007F0199" w:rsidRPr="007F0199" w:rsidRDefault="007F0199" w:rsidP="007F0199">
      <w:pPr>
        <w:autoSpaceDE w:val="0"/>
        <w:autoSpaceDN w:val="0"/>
        <w:adjustRightInd w:val="0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7F01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- EB = børstet rustfrit stål 1.4301 (V2A)</w:t>
      </w:r>
    </w:p>
    <w:p w14:paraId="7E97ECD7" w14:textId="77777777" w:rsidR="007F0199" w:rsidRPr="007F0199" w:rsidRDefault="007F0199" w:rsidP="007F0199">
      <w:pPr>
        <w:autoSpaceDE w:val="0"/>
        <w:autoSpaceDN w:val="0"/>
        <w:adjustRightInd w:val="0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7F01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- EP = poleret rustfrit stål</w:t>
      </w:r>
    </w:p>
    <w:p w14:paraId="2565E28D" w14:textId="77777777" w:rsidR="007F0199" w:rsidRPr="007F0199" w:rsidRDefault="007F0199" w:rsidP="007F0199">
      <w:pPr>
        <w:autoSpaceDE w:val="0"/>
        <w:autoSpaceDN w:val="0"/>
        <w:adjustRightInd w:val="0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7F01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- MC = messing forchromet</w:t>
      </w:r>
    </w:p>
    <w:p w14:paraId="50B10B2C" w14:textId="77777777" w:rsidR="007F0199" w:rsidRPr="007F0199" w:rsidRDefault="007F0199" w:rsidP="007F0199">
      <w:pPr>
        <w:autoSpaceDE w:val="0"/>
        <w:autoSpaceDN w:val="0"/>
        <w:adjustRightInd w:val="0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7F01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- AE = alu natur mat eloks.</w:t>
      </w:r>
    </w:p>
    <w:p w14:paraId="3306698E" w14:textId="77777777" w:rsidR="007F0199" w:rsidRPr="000000EC" w:rsidRDefault="007F0199" w:rsidP="007F0199">
      <w:pPr>
        <w:autoSpaceDE w:val="0"/>
        <w:autoSpaceDN w:val="0"/>
        <w:adjustRightInd w:val="0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0000E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- AT = alu titan mat elokseret</w:t>
      </w:r>
    </w:p>
    <w:p w14:paraId="180C4CDF" w14:textId="77777777" w:rsidR="007F0199" w:rsidRPr="000000EC" w:rsidRDefault="007F0199" w:rsidP="007F0199">
      <w:pPr>
        <w:autoSpaceDE w:val="0"/>
        <w:autoSpaceDN w:val="0"/>
        <w:adjustRightInd w:val="0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0000E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- ACG = alu chrom skinnende eloks.</w:t>
      </w:r>
    </w:p>
    <w:p w14:paraId="2AEDCA26" w14:textId="77777777" w:rsidR="007F0199" w:rsidRPr="000000EC" w:rsidRDefault="007F0199" w:rsidP="007F0199">
      <w:pPr>
        <w:autoSpaceDE w:val="0"/>
        <w:autoSpaceDN w:val="0"/>
        <w:adjustRightInd w:val="0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0000E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- ACGB = alu chrom børstet eloks.</w:t>
      </w:r>
    </w:p>
    <w:p w14:paraId="7F70E40D" w14:textId="77777777" w:rsidR="007F0199" w:rsidRPr="000000EC" w:rsidRDefault="007F0199" w:rsidP="007F0199">
      <w:pPr>
        <w:autoSpaceDE w:val="0"/>
        <w:autoSpaceDN w:val="0"/>
        <w:adjustRightInd w:val="0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0000E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- ATG = alu titan skinnende eloks.</w:t>
      </w:r>
    </w:p>
    <w:p w14:paraId="28E9B52B" w14:textId="77777777" w:rsidR="007F0199" w:rsidRDefault="007F0199" w:rsidP="007F0199">
      <w:pPr>
        <w:autoSpaceDE w:val="0"/>
        <w:autoSpaceDN w:val="0"/>
        <w:adjustRightInd w:val="0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 ATGB =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alu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titan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børstet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eloks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14:paraId="28D80292" w14:textId="77777777" w:rsidR="007F0199" w:rsidRDefault="007F0199" w:rsidP="007F0199">
      <w:pPr>
        <w:autoSpaceDE w:val="0"/>
        <w:autoSpaceDN w:val="0"/>
        <w:adjustRightInd w:val="0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 AEX =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alu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natur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mat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krydsslebet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eloks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14:paraId="01E76D9D" w14:textId="77777777" w:rsidR="007F0199" w:rsidRDefault="007F0199" w:rsidP="007F0199">
      <w:pPr>
        <w:autoSpaceDE w:val="0"/>
        <w:autoSpaceDN w:val="0"/>
        <w:adjustRightInd w:val="0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 AMX =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alu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messing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mat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krydsslebet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eloks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14:paraId="2664D9F5" w14:textId="77777777" w:rsidR="007F0199" w:rsidRDefault="007F0199" w:rsidP="007F0199">
      <w:pPr>
        <w:autoSpaceDE w:val="0"/>
        <w:autoSpaceDN w:val="0"/>
        <w:adjustRightInd w:val="0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 ATX =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alu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titan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mat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krydsslebet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eloks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14:paraId="060A4F25" w14:textId="77777777" w:rsidR="007F0199" w:rsidRDefault="007F0199" w:rsidP="007F0199">
      <w:pPr>
        <w:autoSpaceDE w:val="0"/>
        <w:autoSpaceDN w:val="0"/>
        <w:adjustRightInd w:val="0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 AQGX =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alu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kvarts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grå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krydsslebet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eloks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14:paraId="548AFF54" w14:textId="77777777" w:rsidR="007F0199" w:rsidRDefault="007F0199" w:rsidP="007F0199">
      <w:pPr>
        <w:autoSpaceDE w:val="0"/>
        <w:autoSpaceDN w:val="0"/>
        <w:adjustRightInd w:val="0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 TS =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alu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strukturbelagt</w:t>
      </w:r>
      <w:proofErr w:type="spellEnd"/>
    </w:p>
    <w:p w14:paraId="73721EE4" w14:textId="77777777" w:rsidR="007F0199" w:rsidRDefault="007F0199" w:rsidP="007F0199">
      <w:pPr>
        <w:autoSpaceDE w:val="0"/>
        <w:autoSpaceDN w:val="0"/>
        <w:adjustRightInd w:val="0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 AC =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alu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farvebelagt</w:t>
      </w:r>
      <w:proofErr w:type="spellEnd"/>
    </w:p>
    <w:p w14:paraId="7C1807D0" w14:textId="77777777" w:rsidR="007F0199" w:rsidRPr="000000EC" w:rsidRDefault="007F0199" w:rsidP="007F0199">
      <w:pPr>
        <w:autoSpaceDE w:val="0"/>
        <w:autoSpaceDN w:val="0"/>
        <w:adjustRightInd w:val="0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0000E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- PQ = farvet PVC</w:t>
      </w:r>
    </w:p>
    <w:p w14:paraId="40F0A17C" w14:textId="77777777" w:rsidR="007F0199" w:rsidRPr="000000EC" w:rsidRDefault="007F0199" w:rsidP="007F0199">
      <w:pPr>
        <w:autoSpaceDE w:val="0"/>
        <w:autoSpaceDN w:val="0"/>
        <w:adjustRightInd w:val="0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0000E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Profilhøjde:___________________________mm</w:t>
      </w:r>
    </w:p>
    <w:p w14:paraId="6A6FF3AD" w14:textId="77777777" w:rsidR="007F0199" w:rsidRPr="000000EC" w:rsidRDefault="007F0199" w:rsidP="007F0199">
      <w:pPr>
        <w:autoSpaceDE w:val="0"/>
        <w:autoSpaceDN w:val="0"/>
        <w:adjustRightInd w:val="0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0000E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Farve:__________________________________</w:t>
      </w:r>
    </w:p>
    <w:p w14:paraId="63E427AF" w14:textId="77777777" w:rsidR="007F0199" w:rsidRDefault="007F0199" w:rsidP="007F0199">
      <w:pPr>
        <w:autoSpaceDE w:val="0"/>
        <w:autoSpaceDN w:val="0"/>
        <w:adjustRightInd w:val="0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Varenr</w:t>
      </w:r>
      <w:proofErr w:type="spellEnd"/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</w:rPr>
        <w:t>.:_</w:t>
      </w:r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</w:rPr>
        <w:t>________________________________</w:t>
      </w:r>
    </w:p>
    <w:p w14:paraId="42D35DBC" w14:textId="77777777" w:rsidR="007F0199" w:rsidRDefault="007F0199" w:rsidP="007F0199">
      <w:pPr>
        <w:autoSpaceDE w:val="0"/>
        <w:autoSpaceDN w:val="0"/>
        <w:adjustRightInd w:val="0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</w:rPr>
        <w:t>Materiale:_</w:t>
      </w:r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</w:rPr>
        <w:t>___________________________€/m</w:t>
      </w:r>
    </w:p>
    <w:p w14:paraId="41BFC41F" w14:textId="77777777" w:rsidR="007F0199" w:rsidRDefault="007F0199" w:rsidP="007F0199">
      <w:pPr>
        <w:autoSpaceDE w:val="0"/>
        <w:autoSpaceDN w:val="0"/>
        <w:adjustRightInd w:val="0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</w:rPr>
        <w:t>Løn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</w:t>
      </w:r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</w:rPr>
        <w:t>________________________________€/m</w:t>
      </w:r>
    </w:p>
    <w:p w14:paraId="67C3F383" w14:textId="74D3B665" w:rsidR="007446BD" w:rsidRPr="007F0199" w:rsidRDefault="007F0199" w:rsidP="007F0199"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Samlet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pris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</w:t>
      </w:r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_________________________€/m</w:t>
      </w:r>
    </w:p>
    <w:sectPr w:rsidR="007446BD" w:rsidRPr="007F0199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Pro-B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Pro-L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9039CE"/>
    <w:multiLevelType w:val="hybridMultilevel"/>
    <w:tmpl w:val="942E4688"/>
    <w:lvl w:ilvl="0" w:tplc="D3AC0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99"/>
    <w:rsid w:val="000000EC"/>
    <w:rsid w:val="007446BD"/>
    <w:rsid w:val="007F0199"/>
    <w:rsid w:val="00AE2A9C"/>
    <w:rsid w:val="00C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9FC91"/>
  <w15:chartTrackingRefBased/>
  <w15:docId w15:val="{2CE4D6B5-C6D2-410D-B355-49827F39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Textbaustein für Ausschreibungen:</vt:lpstr>
    </vt:vector>
  </TitlesOfParts>
  <Company>Schlueter-Systems KG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Textbaustein für Ausschreibungen:</dc:title>
  <dc:subject/>
  <dc:creator>.</dc:creator>
  <cp:keywords/>
  <dc:description/>
  <cp:lastModifiedBy>Aushilfe VKF</cp:lastModifiedBy>
  <cp:revision>2</cp:revision>
  <dcterms:created xsi:type="dcterms:W3CDTF">2022-03-28T13:31:00Z</dcterms:created>
  <dcterms:modified xsi:type="dcterms:W3CDTF">2022-03-28T13:31:00Z</dcterms:modified>
</cp:coreProperties>
</file>